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BE" w:rsidRPr="009F7672" w:rsidRDefault="00AF4A96" w:rsidP="009F7672">
      <w:pPr>
        <w:widowControl/>
        <w:spacing w:line="480" w:lineRule="atLeast"/>
        <w:jc w:val="center"/>
        <w:rPr>
          <w:rFonts w:ascii="宋体" w:eastAsia="宋体" w:hAnsi="宋体" w:cs="宋体" w:hint="eastAsia"/>
          <w:b/>
          <w:kern w:val="0"/>
          <w:sz w:val="30"/>
          <w:szCs w:val="30"/>
        </w:rPr>
      </w:pPr>
      <w:r w:rsidRPr="00AF4A96">
        <w:rPr>
          <w:rFonts w:ascii="宋体" w:eastAsia="宋体" w:hAnsi="宋体" w:cs="宋体"/>
          <w:b/>
          <w:kern w:val="0"/>
          <w:sz w:val="30"/>
          <w:szCs w:val="30"/>
        </w:rPr>
        <w:t>流体动力与机电系统国家重点实验室</w:t>
      </w:r>
      <w:r w:rsidR="004F526E" w:rsidRPr="004F526E">
        <w:rPr>
          <w:rFonts w:ascii="宋体" w:eastAsia="宋体" w:hAnsi="宋体" w:cs="宋体"/>
          <w:b/>
          <w:kern w:val="0"/>
          <w:sz w:val="30"/>
          <w:szCs w:val="30"/>
        </w:rPr>
        <w:t>开放基金管理办法</w:t>
      </w:r>
    </w:p>
    <w:p w:rsidR="004F526E" w:rsidRPr="00D232E1" w:rsidRDefault="004F526E" w:rsidP="009F7672">
      <w:pPr>
        <w:widowControl/>
        <w:spacing w:beforeLines="50" w:before="156" w:afterLines="50" w:after="156" w:line="419" w:lineRule="atLeast"/>
        <w:rPr>
          <w:rFonts w:ascii="宋体" w:eastAsia="宋体" w:hAnsi="宋体" w:cs="宋体"/>
          <w:b/>
          <w:bCs/>
          <w:kern w:val="0"/>
          <w:sz w:val="24"/>
          <w:szCs w:val="24"/>
        </w:rPr>
      </w:pPr>
      <w:r w:rsidRPr="00D232E1">
        <w:rPr>
          <w:rFonts w:ascii="宋体" w:eastAsia="宋体" w:hAnsi="宋体" w:cs="宋体"/>
          <w:b/>
          <w:bCs/>
          <w:kern w:val="0"/>
          <w:sz w:val="24"/>
          <w:szCs w:val="24"/>
        </w:rPr>
        <w:t xml:space="preserve">一、基金申请及审批过程 </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1）申请人需为</w:t>
      </w:r>
      <w:r w:rsidR="007C7E05" w:rsidRPr="007C7E05">
        <w:rPr>
          <w:rFonts w:ascii="黑体" w:eastAsia="黑体" w:hAnsi="黑体" w:cs="宋体" w:hint="eastAsia"/>
          <w:b/>
          <w:kern w:val="0"/>
          <w:sz w:val="24"/>
          <w:szCs w:val="24"/>
        </w:rPr>
        <w:t>浙江大学（含二级学院）以外的</w:t>
      </w:r>
      <w:r w:rsidRPr="007C7E05">
        <w:rPr>
          <w:rFonts w:ascii="黑体" w:eastAsia="黑体" w:hAnsi="黑体" w:cs="宋体"/>
          <w:b/>
          <w:kern w:val="0"/>
          <w:sz w:val="24"/>
          <w:szCs w:val="24"/>
        </w:rPr>
        <w:t>具有博士学位或副高以上职称的</w:t>
      </w:r>
      <w:r w:rsidR="00C016A5" w:rsidRPr="007C7E05">
        <w:rPr>
          <w:rFonts w:ascii="黑体" w:eastAsia="黑体" w:hAnsi="黑体" w:cs="宋体" w:hint="eastAsia"/>
          <w:b/>
          <w:kern w:val="0"/>
          <w:sz w:val="24"/>
          <w:szCs w:val="24"/>
        </w:rPr>
        <w:t>海内外学者</w:t>
      </w:r>
      <w:r w:rsidRPr="00D232E1">
        <w:rPr>
          <w:rFonts w:ascii="宋体" w:eastAsia="宋体" w:hAnsi="宋体" w:cs="宋体"/>
          <w:kern w:val="0"/>
          <w:sz w:val="24"/>
          <w:szCs w:val="24"/>
        </w:rPr>
        <w:t>，按照规定格式实事求是填写《流体动力与机电系统国家重点实验室开放基金课题申请书》，已有在研开放基金课题者不得重复申请。</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2）申请者应于当年指南发布截止期限内将申请书（纸质材料一式三份，同时递交相应电子文档）报送本实验室，申请者所在单位对申请者的能力与水平以及申请的内容进行审查，提出推荐意见，承诺对申请者的时间和条件给予支持与保证，并加盖单位公章。</w:t>
      </w:r>
    </w:p>
    <w:p w:rsidR="004F526E" w:rsidRPr="00D232E1"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3）申请课题由本实验室组织教授专家进行初审，学术委员会复审，每项资助</w:t>
      </w:r>
      <w:r w:rsidR="00F01E0C">
        <w:rPr>
          <w:rFonts w:ascii="宋体" w:eastAsia="宋体" w:hAnsi="宋体" w:cs="宋体" w:hint="eastAsia"/>
          <w:kern w:val="0"/>
          <w:sz w:val="24"/>
          <w:szCs w:val="24"/>
        </w:rPr>
        <w:t>额度</w:t>
      </w:r>
      <w:r w:rsidRPr="00D232E1">
        <w:rPr>
          <w:rFonts w:ascii="宋体" w:eastAsia="宋体" w:hAnsi="宋体" w:cs="宋体"/>
          <w:kern w:val="0"/>
          <w:sz w:val="24"/>
          <w:szCs w:val="24"/>
        </w:rPr>
        <w:t>5</w:t>
      </w:r>
      <w:r w:rsidR="00F01E0C">
        <w:rPr>
          <w:rFonts w:ascii="宋体" w:eastAsia="宋体" w:hAnsi="宋体" w:cs="宋体" w:hint="eastAsia"/>
          <w:kern w:val="0"/>
          <w:sz w:val="24"/>
          <w:szCs w:val="24"/>
        </w:rPr>
        <w:t>—8</w:t>
      </w:r>
      <w:r w:rsidRPr="00D232E1">
        <w:rPr>
          <w:rFonts w:ascii="宋体" w:eastAsia="宋体" w:hAnsi="宋体" w:cs="宋体"/>
          <w:kern w:val="0"/>
          <w:sz w:val="24"/>
          <w:szCs w:val="24"/>
        </w:rPr>
        <w:t>万元</w:t>
      </w:r>
      <w:r w:rsidR="005D7BA4">
        <w:rPr>
          <w:rFonts w:ascii="宋体" w:eastAsia="宋体" w:hAnsi="宋体" w:cs="宋体" w:hint="eastAsia"/>
          <w:kern w:val="0"/>
          <w:sz w:val="24"/>
          <w:szCs w:val="24"/>
        </w:rPr>
        <w:t>，海外学者资助额度可提高至10万元/项</w:t>
      </w:r>
      <w:r w:rsidRPr="00D232E1">
        <w:rPr>
          <w:rFonts w:ascii="宋体" w:eastAsia="宋体" w:hAnsi="宋体" w:cs="宋体"/>
          <w:kern w:val="0"/>
          <w:sz w:val="24"/>
          <w:szCs w:val="24"/>
        </w:rPr>
        <w:t>。</w:t>
      </w:r>
    </w:p>
    <w:p w:rsidR="004F526E" w:rsidRDefault="004F526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4）不管申请是否获得批准，实验室均将回复申请人。</w:t>
      </w:r>
    </w:p>
    <w:p w:rsidR="00D232E1" w:rsidRPr="00F749AE" w:rsidRDefault="009531AE" w:rsidP="004F526E">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5）</w:t>
      </w:r>
      <w:r w:rsidRPr="009531AE">
        <w:rPr>
          <w:rFonts w:ascii="黑体" w:eastAsia="黑体" w:hAnsi="黑体" w:cs="宋体" w:hint="eastAsia"/>
          <w:b/>
          <w:kern w:val="0"/>
          <w:sz w:val="24"/>
          <w:szCs w:val="24"/>
        </w:rPr>
        <w:t>每人最多获批两次</w:t>
      </w:r>
      <w:r>
        <w:rPr>
          <w:rFonts w:ascii="黑体" w:eastAsia="黑体" w:hAnsi="黑体" w:cs="宋体" w:hint="eastAsia"/>
          <w:b/>
          <w:kern w:val="0"/>
          <w:sz w:val="24"/>
          <w:szCs w:val="24"/>
        </w:rPr>
        <w:t>(不包括滚动支持)</w:t>
      </w:r>
      <w:r>
        <w:rPr>
          <w:rFonts w:ascii="宋体" w:eastAsia="宋体" w:hAnsi="宋体" w:cs="宋体" w:hint="eastAsia"/>
          <w:kern w:val="0"/>
          <w:sz w:val="24"/>
          <w:szCs w:val="24"/>
        </w:rPr>
        <w:t>。</w:t>
      </w:r>
    </w:p>
    <w:p w:rsidR="004F526E" w:rsidRPr="00D232E1" w:rsidRDefault="004F526E" w:rsidP="009F7672">
      <w:pPr>
        <w:widowControl/>
        <w:spacing w:beforeLines="50" w:before="156" w:afterLines="50" w:after="156" w:line="419" w:lineRule="atLeast"/>
        <w:rPr>
          <w:rFonts w:ascii="宋体" w:eastAsia="宋体" w:hAnsi="宋体" w:cs="宋体"/>
          <w:b/>
          <w:bCs/>
          <w:kern w:val="0"/>
          <w:sz w:val="24"/>
          <w:szCs w:val="24"/>
        </w:rPr>
      </w:pPr>
      <w:r w:rsidRPr="00D232E1">
        <w:rPr>
          <w:rFonts w:ascii="宋体" w:eastAsia="宋体" w:hAnsi="宋体" w:cs="宋体"/>
          <w:b/>
          <w:bCs/>
          <w:kern w:val="0"/>
          <w:sz w:val="24"/>
          <w:szCs w:val="24"/>
        </w:rPr>
        <w:t>二、基金运行管理</w:t>
      </w:r>
    </w:p>
    <w:p w:rsidR="004F526E" w:rsidRPr="00D232E1" w:rsidRDefault="001659B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hint="eastAsia"/>
          <w:kern w:val="0"/>
          <w:sz w:val="24"/>
          <w:szCs w:val="24"/>
        </w:rPr>
        <w:t>1</w:t>
      </w:r>
      <w:r w:rsidR="004F526E" w:rsidRPr="00D232E1">
        <w:rPr>
          <w:rFonts w:ascii="宋体" w:eastAsia="宋体" w:hAnsi="宋体" w:cs="宋体"/>
          <w:kern w:val="0"/>
          <w:sz w:val="24"/>
          <w:szCs w:val="24"/>
        </w:rPr>
        <w:t>）开放基金课题研究年限一般为2年，研究计划一经确定，必须认真执行。</w:t>
      </w:r>
      <w:r w:rsidR="00C361F1">
        <w:rPr>
          <w:rFonts w:ascii="宋体" w:eastAsia="宋体" w:hAnsi="宋体" w:cs="宋体"/>
          <w:kern w:val="0"/>
          <w:sz w:val="24"/>
          <w:szCs w:val="24"/>
        </w:rPr>
        <w:t>执行期限和负责人单位等</w:t>
      </w:r>
      <w:r w:rsidR="004F526E" w:rsidRPr="00D232E1">
        <w:rPr>
          <w:rFonts w:ascii="宋体" w:eastAsia="宋体" w:hAnsi="宋体" w:cs="宋体"/>
          <w:kern w:val="0"/>
          <w:sz w:val="24"/>
          <w:szCs w:val="24"/>
        </w:rPr>
        <w:t>如需要变更，需提前3</w:t>
      </w:r>
      <w:r w:rsidR="00E42B42" w:rsidRPr="00D232E1">
        <w:rPr>
          <w:rFonts w:ascii="宋体" w:eastAsia="宋体" w:hAnsi="宋体" w:cs="宋体"/>
          <w:kern w:val="0"/>
          <w:sz w:val="24"/>
          <w:szCs w:val="24"/>
        </w:rPr>
        <w:t>个月提交书面申请，经</w:t>
      </w:r>
      <w:r w:rsidR="00E42B42" w:rsidRPr="00D232E1">
        <w:rPr>
          <w:rFonts w:ascii="宋体" w:eastAsia="宋体" w:hAnsi="宋体" w:cs="宋体" w:hint="eastAsia"/>
          <w:kern w:val="0"/>
          <w:sz w:val="24"/>
          <w:szCs w:val="24"/>
        </w:rPr>
        <w:t>国家重点实验</w:t>
      </w:r>
      <w:r w:rsidR="004F526E" w:rsidRPr="00D232E1">
        <w:rPr>
          <w:rFonts w:ascii="宋体" w:eastAsia="宋体" w:hAnsi="宋体" w:cs="宋体"/>
          <w:kern w:val="0"/>
          <w:sz w:val="24"/>
          <w:szCs w:val="24"/>
        </w:rPr>
        <w:t>室学术委员会同意、并得到实验室主任批准后方可执行。</w:t>
      </w:r>
    </w:p>
    <w:p w:rsidR="00C361F1" w:rsidRDefault="001659BE" w:rsidP="004F526E">
      <w:pPr>
        <w:widowControl/>
        <w:spacing w:line="419" w:lineRule="atLeast"/>
        <w:ind w:firstLine="480"/>
        <w:rPr>
          <w:rFonts w:ascii="宋体" w:eastAsia="宋体" w:hAnsi="宋体" w:cs="宋体"/>
          <w:kern w:val="0"/>
          <w:sz w:val="24"/>
          <w:szCs w:val="24"/>
        </w:rPr>
      </w:pPr>
      <w:r w:rsidRPr="00D232E1">
        <w:rPr>
          <w:rFonts w:ascii="宋体" w:eastAsia="宋体" w:hAnsi="宋体" w:cs="宋体" w:hint="eastAsia"/>
          <w:kern w:val="0"/>
          <w:sz w:val="24"/>
          <w:szCs w:val="24"/>
        </w:rPr>
        <w:t>2</w:t>
      </w:r>
      <w:r w:rsidR="004F526E" w:rsidRPr="00D232E1">
        <w:rPr>
          <w:rFonts w:ascii="宋体" w:eastAsia="宋体" w:hAnsi="宋体" w:cs="宋体"/>
          <w:kern w:val="0"/>
          <w:sz w:val="24"/>
          <w:szCs w:val="24"/>
        </w:rPr>
        <w:t>）课题申请得到批准后，申请者应与流体动力与机电系统国家重点实验室签订协议，按协议计划进行工作，接受实验室的检查和监督。</w:t>
      </w:r>
    </w:p>
    <w:p w:rsidR="00C361F1" w:rsidRDefault="00C361F1" w:rsidP="004F526E">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）课题执行一年后，必须按要求向重点实验室提交课题中期检查报告，</w:t>
      </w:r>
      <w:r w:rsidRPr="00C361F1">
        <w:rPr>
          <w:rFonts w:ascii="黑体" w:eastAsia="黑体" w:hAnsi="黑体" w:cs="宋体" w:hint="eastAsia"/>
          <w:b/>
          <w:kern w:val="0"/>
          <w:sz w:val="24"/>
          <w:szCs w:val="24"/>
        </w:rPr>
        <w:t>需要完成申请书预期成果指标（仅包括论文部分）的</w:t>
      </w:r>
      <w:r w:rsidRPr="00C361F1">
        <w:rPr>
          <w:rFonts w:ascii="黑体" w:eastAsia="黑体" w:hAnsi="黑体" w:cs="宋体"/>
          <w:b/>
          <w:kern w:val="0"/>
          <w:sz w:val="24"/>
          <w:szCs w:val="24"/>
        </w:rPr>
        <w:t>4</w:t>
      </w:r>
      <w:r w:rsidRPr="00C361F1">
        <w:rPr>
          <w:rFonts w:ascii="黑体" w:eastAsia="黑体" w:hAnsi="黑体" w:cs="宋体" w:hint="eastAsia"/>
          <w:b/>
          <w:kern w:val="0"/>
          <w:sz w:val="24"/>
          <w:szCs w:val="24"/>
        </w:rPr>
        <w:t>0%以上，如未完成，</w:t>
      </w:r>
      <w:r w:rsidR="001E5876">
        <w:rPr>
          <w:rFonts w:ascii="黑体" w:eastAsia="黑体" w:hAnsi="黑体" w:cs="宋体" w:hint="eastAsia"/>
          <w:b/>
          <w:kern w:val="0"/>
          <w:sz w:val="24"/>
          <w:szCs w:val="24"/>
        </w:rPr>
        <w:t>请说明理由，</w:t>
      </w:r>
      <w:r w:rsidR="001E5876" w:rsidRPr="00D232E1">
        <w:rPr>
          <w:rFonts w:ascii="宋体" w:eastAsia="宋体" w:hAnsi="宋体" w:cs="宋体"/>
          <w:kern w:val="0"/>
          <w:sz w:val="24"/>
          <w:szCs w:val="24"/>
        </w:rPr>
        <w:t>经</w:t>
      </w:r>
      <w:r w:rsidR="001E5876" w:rsidRPr="00D232E1">
        <w:rPr>
          <w:rFonts w:ascii="宋体" w:eastAsia="宋体" w:hAnsi="宋体" w:cs="宋体" w:hint="eastAsia"/>
          <w:kern w:val="0"/>
          <w:sz w:val="24"/>
          <w:szCs w:val="24"/>
        </w:rPr>
        <w:t>国家重点实验</w:t>
      </w:r>
      <w:r w:rsidR="001E5876" w:rsidRPr="00D232E1">
        <w:rPr>
          <w:rFonts w:ascii="宋体" w:eastAsia="宋体" w:hAnsi="宋体" w:cs="宋体"/>
          <w:kern w:val="0"/>
          <w:sz w:val="24"/>
          <w:szCs w:val="24"/>
        </w:rPr>
        <w:t>室学术委员会同意、并得到实验室主任</w:t>
      </w:r>
      <w:r w:rsidR="00B228FD">
        <w:rPr>
          <w:rFonts w:ascii="宋体" w:eastAsia="宋体" w:hAnsi="宋体" w:cs="宋体" w:hint="eastAsia"/>
          <w:kern w:val="0"/>
          <w:sz w:val="24"/>
          <w:szCs w:val="24"/>
        </w:rPr>
        <w:t>批准</w:t>
      </w:r>
      <w:r w:rsidR="001E5876" w:rsidRPr="00D232E1">
        <w:rPr>
          <w:rFonts w:ascii="宋体" w:eastAsia="宋体" w:hAnsi="宋体" w:cs="宋体"/>
          <w:kern w:val="0"/>
          <w:sz w:val="24"/>
          <w:szCs w:val="24"/>
        </w:rPr>
        <w:t>后</w:t>
      </w:r>
      <w:r w:rsidR="001E5876" w:rsidRPr="001E5876">
        <w:rPr>
          <w:rFonts w:ascii="黑体" w:eastAsia="黑体" w:hAnsi="黑体" w:cs="宋体"/>
          <w:b/>
          <w:kern w:val="0"/>
          <w:sz w:val="24"/>
          <w:szCs w:val="24"/>
        </w:rPr>
        <w:t>方</w:t>
      </w:r>
      <w:r w:rsidR="001E5876">
        <w:rPr>
          <w:rFonts w:ascii="黑体" w:eastAsia="黑体" w:hAnsi="黑体" w:cs="宋体" w:hint="eastAsia"/>
          <w:b/>
          <w:kern w:val="0"/>
          <w:sz w:val="24"/>
          <w:szCs w:val="24"/>
        </w:rPr>
        <w:t>可给与后续经费</w:t>
      </w:r>
      <w:r w:rsidRPr="00C361F1">
        <w:rPr>
          <w:rFonts w:ascii="黑体" w:eastAsia="黑体" w:hAnsi="黑体" w:cs="宋体" w:hint="eastAsia"/>
          <w:b/>
          <w:kern w:val="0"/>
          <w:sz w:val="24"/>
          <w:szCs w:val="24"/>
        </w:rPr>
        <w:t>资助</w:t>
      </w:r>
      <w:r>
        <w:rPr>
          <w:rFonts w:ascii="宋体" w:eastAsia="宋体" w:hAnsi="宋体" w:cs="宋体" w:hint="eastAsia"/>
          <w:kern w:val="0"/>
          <w:sz w:val="24"/>
          <w:szCs w:val="24"/>
        </w:rPr>
        <w:t>。</w:t>
      </w:r>
    </w:p>
    <w:p w:rsidR="008219E9" w:rsidRDefault="00BE03BE" w:rsidP="004F526E">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4</w:t>
      </w:r>
      <w:r w:rsidR="008219E9" w:rsidRPr="008219E9">
        <w:rPr>
          <w:rFonts w:ascii="宋体" w:eastAsia="宋体" w:hAnsi="宋体" w:cs="宋体" w:hint="eastAsia"/>
          <w:kern w:val="0"/>
          <w:sz w:val="24"/>
          <w:szCs w:val="24"/>
        </w:rPr>
        <w:t>）</w:t>
      </w:r>
      <w:r w:rsidR="00203A7A" w:rsidRPr="00D232E1">
        <w:rPr>
          <w:rFonts w:ascii="宋体" w:eastAsia="宋体" w:hAnsi="宋体" w:cs="宋体" w:hint="eastAsia"/>
          <w:kern w:val="0"/>
          <w:sz w:val="24"/>
          <w:szCs w:val="24"/>
        </w:rPr>
        <w:t>课题执行期间，</w:t>
      </w:r>
      <w:r w:rsidR="008219E9">
        <w:rPr>
          <w:rFonts w:ascii="宋体" w:eastAsia="宋体" w:hAnsi="宋体" w:cs="宋体" w:hint="eastAsia"/>
          <w:kern w:val="0"/>
          <w:sz w:val="24"/>
          <w:szCs w:val="24"/>
        </w:rPr>
        <w:t>请</w:t>
      </w:r>
      <w:r w:rsidR="00E42B42" w:rsidRPr="00D232E1">
        <w:rPr>
          <w:rFonts w:ascii="宋体" w:eastAsia="宋体" w:hAnsi="宋体" w:cs="宋体" w:hint="eastAsia"/>
          <w:kern w:val="0"/>
          <w:sz w:val="24"/>
          <w:szCs w:val="24"/>
        </w:rPr>
        <w:t>课题负责人</w:t>
      </w:r>
      <w:r w:rsidR="004F526E" w:rsidRPr="00D232E1">
        <w:rPr>
          <w:rFonts w:ascii="宋体" w:eastAsia="宋体" w:hAnsi="宋体" w:cs="宋体"/>
          <w:kern w:val="0"/>
          <w:sz w:val="24"/>
          <w:szCs w:val="24"/>
        </w:rPr>
        <w:t>或课题组成员</w:t>
      </w:r>
      <w:r w:rsidR="00203A7A" w:rsidRPr="00D232E1">
        <w:rPr>
          <w:rFonts w:ascii="宋体" w:eastAsia="宋体" w:hAnsi="宋体" w:cs="宋体" w:hint="eastAsia"/>
          <w:kern w:val="0"/>
          <w:sz w:val="24"/>
          <w:szCs w:val="24"/>
        </w:rPr>
        <w:t>积极参加国家重点</w:t>
      </w:r>
      <w:r w:rsidR="004F526E" w:rsidRPr="00D232E1">
        <w:rPr>
          <w:rFonts w:ascii="宋体" w:eastAsia="宋体" w:hAnsi="宋体" w:cs="宋体"/>
          <w:kern w:val="0"/>
          <w:sz w:val="24"/>
          <w:szCs w:val="24"/>
        </w:rPr>
        <w:t>实验室</w:t>
      </w:r>
      <w:r w:rsidR="00203A7A" w:rsidRPr="00D232E1">
        <w:rPr>
          <w:rFonts w:ascii="宋体" w:eastAsia="宋体" w:hAnsi="宋体" w:cs="宋体" w:hint="eastAsia"/>
          <w:kern w:val="0"/>
          <w:sz w:val="24"/>
          <w:szCs w:val="24"/>
        </w:rPr>
        <w:t>举办的</w:t>
      </w:r>
      <w:r w:rsidR="00203A7A" w:rsidRPr="00D232E1">
        <w:rPr>
          <w:rFonts w:ascii="宋体" w:eastAsia="宋体" w:hAnsi="宋体" w:cs="宋体"/>
          <w:kern w:val="0"/>
          <w:sz w:val="24"/>
          <w:szCs w:val="24"/>
        </w:rPr>
        <w:t>学术</w:t>
      </w:r>
      <w:r w:rsidR="00203A7A" w:rsidRPr="00D232E1">
        <w:rPr>
          <w:rFonts w:ascii="宋体" w:eastAsia="宋体" w:hAnsi="宋体" w:cs="宋体" w:hint="eastAsia"/>
          <w:kern w:val="0"/>
          <w:sz w:val="24"/>
          <w:szCs w:val="24"/>
        </w:rPr>
        <w:t>会议</w:t>
      </w:r>
      <w:r w:rsidR="00E42B42" w:rsidRPr="00D232E1">
        <w:rPr>
          <w:rFonts w:ascii="宋体" w:eastAsia="宋体" w:hAnsi="宋体" w:cs="宋体"/>
          <w:kern w:val="0"/>
          <w:sz w:val="24"/>
          <w:szCs w:val="24"/>
        </w:rPr>
        <w:t>。</w:t>
      </w:r>
    </w:p>
    <w:p w:rsidR="00D232E1" w:rsidRDefault="00BE03BE" w:rsidP="004F526E">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5</w:t>
      </w:r>
      <w:r w:rsidR="008219E9">
        <w:rPr>
          <w:rFonts w:ascii="宋体" w:eastAsia="宋体" w:hAnsi="宋体" w:cs="宋体" w:hint="eastAsia"/>
          <w:kern w:val="0"/>
          <w:sz w:val="24"/>
          <w:szCs w:val="24"/>
        </w:rPr>
        <w:t>）</w:t>
      </w:r>
      <w:r w:rsidR="00E42B42" w:rsidRPr="00D232E1">
        <w:rPr>
          <w:rFonts w:ascii="宋体" w:eastAsia="宋体" w:hAnsi="宋体" w:cs="宋体"/>
          <w:kern w:val="0"/>
          <w:sz w:val="24"/>
          <w:szCs w:val="24"/>
        </w:rPr>
        <w:t>课题研究所获得的成果由实验室和申请者及其所在单位共享</w:t>
      </w:r>
      <w:r w:rsidR="00E42B42" w:rsidRPr="00D232E1">
        <w:rPr>
          <w:rFonts w:ascii="宋体" w:eastAsia="宋体" w:hAnsi="宋体" w:cs="宋体" w:hint="eastAsia"/>
          <w:kern w:val="0"/>
          <w:sz w:val="24"/>
          <w:szCs w:val="24"/>
        </w:rPr>
        <w:t>，</w:t>
      </w:r>
      <w:r w:rsidR="008219E9" w:rsidRPr="008219E9">
        <w:rPr>
          <w:rFonts w:ascii="黑体" w:eastAsia="黑体" w:hAnsi="黑体" w:cs="宋体" w:hint="eastAsia"/>
          <w:b/>
          <w:kern w:val="0"/>
          <w:sz w:val="24"/>
          <w:szCs w:val="24"/>
        </w:rPr>
        <w:t>论文</w:t>
      </w:r>
      <w:r w:rsidR="008219E9" w:rsidRPr="008219E9">
        <w:rPr>
          <w:rFonts w:ascii="黑体" w:eastAsia="黑体" w:hAnsi="黑体" w:cs="宋体"/>
          <w:b/>
          <w:kern w:val="0"/>
          <w:sz w:val="24"/>
          <w:szCs w:val="24"/>
        </w:rPr>
        <w:t>署名单位</w:t>
      </w:r>
      <w:r w:rsidR="008219E9" w:rsidRPr="008219E9">
        <w:rPr>
          <w:rFonts w:ascii="黑体" w:eastAsia="黑体" w:hAnsi="黑体" w:cs="宋体" w:hint="eastAsia"/>
          <w:b/>
          <w:kern w:val="0"/>
          <w:sz w:val="24"/>
          <w:szCs w:val="24"/>
        </w:rPr>
        <w:t>须</w:t>
      </w:r>
      <w:r w:rsidR="008219E9" w:rsidRPr="008219E9">
        <w:rPr>
          <w:rFonts w:ascii="黑体" w:eastAsia="黑体" w:hAnsi="黑体" w:cs="宋体"/>
          <w:b/>
          <w:kern w:val="0"/>
          <w:sz w:val="24"/>
          <w:szCs w:val="24"/>
        </w:rPr>
        <w:t>括流体动力与机电系统国家重点实验室</w:t>
      </w:r>
      <w:r w:rsidR="008219E9" w:rsidRPr="008219E9">
        <w:rPr>
          <w:rFonts w:ascii="黑体" w:eastAsia="黑体" w:hAnsi="黑体" w:cs="宋体" w:hint="eastAsia"/>
          <w:b/>
          <w:kern w:val="0"/>
          <w:sz w:val="24"/>
          <w:szCs w:val="24"/>
        </w:rPr>
        <w:t xml:space="preserve">（英文名称为the </w:t>
      </w:r>
      <w:r w:rsidR="008219E9" w:rsidRPr="008219E9">
        <w:rPr>
          <w:rFonts w:ascii="黑体" w:eastAsia="黑体" w:hAnsi="黑体" w:cs="宋体"/>
          <w:b/>
          <w:kern w:val="0"/>
          <w:sz w:val="24"/>
          <w:szCs w:val="24"/>
        </w:rPr>
        <w:t xml:space="preserve">State Key </w:t>
      </w:r>
      <w:r w:rsidR="008219E9" w:rsidRPr="008219E9">
        <w:rPr>
          <w:rFonts w:ascii="黑体" w:eastAsia="黑体" w:hAnsi="黑体" w:cs="宋体" w:hint="eastAsia"/>
          <w:b/>
          <w:kern w:val="0"/>
          <w:sz w:val="24"/>
          <w:szCs w:val="24"/>
        </w:rPr>
        <w:t>Laboratory</w:t>
      </w:r>
      <w:r w:rsidR="008219E9" w:rsidRPr="008219E9">
        <w:rPr>
          <w:rFonts w:ascii="黑体" w:eastAsia="黑体" w:hAnsi="黑体" w:cs="宋体"/>
          <w:b/>
          <w:kern w:val="0"/>
          <w:sz w:val="24"/>
          <w:szCs w:val="24"/>
        </w:rPr>
        <w:t xml:space="preserve"> of Fluid Power and Mechatronic System</w:t>
      </w:r>
      <w:r w:rsidR="008219E9" w:rsidRPr="008219E9">
        <w:rPr>
          <w:rFonts w:ascii="黑体" w:eastAsia="黑体" w:hAnsi="黑体" w:cs="宋体" w:hint="eastAsia"/>
          <w:b/>
          <w:kern w:val="0"/>
          <w:sz w:val="24"/>
          <w:szCs w:val="24"/>
        </w:rPr>
        <w:t>s）（</w:t>
      </w:r>
      <w:r w:rsidR="00944DB1">
        <w:rPr>
          <w:rFonts w:ascii="黑体" w:eastAsia="黑体" w:hAnsi="黑体" w:cs="宋体" w:hint="eastAsia"/>
          <w:b/>
          <w:kern w:val="0"/>
          <w:sz w:val="24"/>
          <w:szCs w:val="24"/>
        </w:rPr>
        <w:t>至少为第二单位</w:t>
      </w:r>
      <w:r w:rsidR="008219E9" w:rsidRPr="008219E9">
        <w:rPr>
          <w:rFonts w:ascii="黑体" w:eastAsia="黑体" w:hAnsi="黑体" w:cs="宋体" w:hint="eastAsia"/>
          <w:b/>
          <w:kern w:val="0"/>
          <w:sz w:val="24"/>
          <w:szCs w:val="24"/>
        </w:rPr>
        <w:t>）</w:t>
      </w:r>
      <w:r w:rsidR="008219E9">
        <w:rPr>
          <w:rFonts w:ascii="黑体" w:eastAsia="黑体" w:hAnsi="黑体" w:cs="宋体" w:hint="eastAsia"/>
          <w:b/>
          <w:kern w:val="0"/>
          <w:sz w:val="24"/>
          <w:szCs w:val="24"/>
        </w:rPr>
        <w:t>。</w:t>
      </w:r>
      <w:r w:rsidR="004F526E" w:rsidRPr="00D232E1">
        <w:rPr>
          <w:rFonts w:ascii="宋体" w:eastAsia="宋体" w:hAnsi="宋体" w:cs="宋体"/>
          <w:kern w:val="0"/>
          <w:sz w:val="24"/>
          <w:szCs w:val="24"/>
        </w:rPr>
        <w:t>课题相关成果或论文发表</w:t>
      </w:r>
      <w:r w:rsidR="001C6232" w:rsidRPr="00D232E1">
        <w:rPr>
          <w:rFonts w:ascii="宋体" w:eastAsia="宋体" w:hAnsi="宋体" w:cs="宋体" w:hint="eastAsia"/>
          <w:kern w:val="0"/>
          <w:sz w:val="24"/>
          <w:szCs w:val="24"/>
        </w:rPr>
        <w:t>必须</w:t>
      </w:r>
      <w:r w:rsidR="004F526E" w:rsidRPr="00D232E1">
        <w:rPr>
          <w:rFonts w:ascii="宋体" w:eastAsia="宋体" w:hAnsi="宋体" w:cs="宋体"/>
          <w:kern w:val="0"/>
          <w:sz w:val="24"/>
          <w:szCs w:val="24"/>
        </w:rPr>
        <w:t>标注“流体动力与机电系统国家重点实验室开放基金课题资助”</w:t>
      </w:r>
      <w:r w:rsidR="002661FF" w:rsidRPr="00D232E1">
        <w:rPr>
          <w:rFonts w:ascii="宋体" w:eastAsia="宋体" w:hAnsi="宋体" w:cs="宋体" w:hint="eastAsia"/>
          <w:kern w:val="0"/>
          <w:sz w:val="24"/>
          <w:szCs w:val="24"/>
        </w:rPr>
        <w:t>，英文论文应标注“</w:t>
      </w:r>
      <w:r w:rsidR="00F749AE">
        <w:rPr>
          <w:rFonts w:ascii="宋体" w:eastAsia="宋体" w:hAnsi="宋体" w:cs="宋体" w:hint="eastAsia"/>
          <w:kern w:val="0"/>
          <w:sz w:val="24"/>
          <w:szCs w:val="24"/>
        </w:rPr>
        <w:t>Funded by Open Foundation of</w:t>
      </w:r>
      <w:r w:rsidR="0082798C" w:rsidRPr="0082798C">
        <w:rPr>
          <w:rFonts w:ascii="宋体" w:eastAsia="宋体" w:hAnsi="宋体" w:cs="宋体" w:hint="eastAsia"/>
          <w:kern w:val="0"/>
          <w:sz w:val="24"/>
          <w:szCs w:val="24"/>
        </w:rPr>
        <w:t xml:space="preserve"> the </w:t>
      </w:r>
      <w:r w:rsidR="0082798C" w:rsidRPr="0082798C">
        <w:rPr>
          <w:rFonts w:ascii="宋体" w:eastAsia="宋体" w:hAnsi="宋体" w:cs="宋体"/>
          <w:kern w:val="0"/>
          <w:sz w:val="24"/>
          <w:szCs w:val="24"/>
        </w:rPr>
        <w:t xml:space="preserve">State Key </w:t>
      </w:r>
      <w:r w:rsidR="0082798C" w:rsidRPr="0082798C">
        <w:rPr>
          <w:rFonts w:ascii="宋体" w:eastAsia="宋体" w:hAnsi="宋体" w:cs="宋体" w:hint="eastAsia"/>
          <w:kern w:val="0"/>
          <w:sz w:val="24"/>
          <w:szCs w:val="24"/>
        </w:rPr>
        <w:t>Laboratory</w:t>
      </w:r>
      <w:r w:rsidR="0082798C" w:rsidRPr="0082798C">
        <w:rPr>
          <w:rFonts w:ascii="宋体" w:eastAsia="宋体" w:hAnsi="宋体" w:cs="宋体"/>
          <w:kern w:val="0"/>
          <w:sz w:val="24"/>
          <w:szCs w:val="24"/>
        </w:rPr>
        <w:t xml:space="preserve"> of Fluid Power and Mechatronic System</w:t>
      </w:r>
      <w:r w:rsidR="0082798C" w:rsidRPr="0082798C">
        <w:rPr>
          <w:rFonts w:ascii="宋体" w:eastAsia="宋体" w:hAnsi="宋体" w:cs="宋体" w:hint="eastAsia"/>
          <w:kern w:val="0"/>
          <w:sz w:val="24"/>
          <w:szCs w:val="24"/>
        </w:rPr>
        <w:t>s</w:t>
      </w:r>
      <w:r w:rsidR="002661FF" w:rsidRPr="00D232E1">
        <w:rPr>
          <w:rFonts w:ascii="宋体" w:eastAsia="宋体" w:hAnsi="宋体" w:cs="宋体"/>
          <w:kern w:val="0"/>
          <w:sz w:val="24"/>
          <w:szCs w:val="24"/>
        </w:rPr>
        <w:t>”</w:t>
      </w:r>
      <w:r w:rsidR="008219E9">
        <w:rPr>
          <w:rFonts w:ascii="宋体" w:eastAsia="宋体" w:hAnsi="宋体" w:cs="宋体" w:hint="eastAsia"/>
          <w:kern w:val="0"/>
          <w:sz w:val="24"/>
          <w:szCs w:val="24"/>
        </w:rPr>
        <w:t>。</w:t>
      </w:r>
    </w:p>
    <w:p w:rsidR="001471F1" w:rsidRDefault="001471F1" w:rsidP="001471F1">
      <w:pPr>
        <w:widowControl/>
        <w:spacing w:line="419" w:lineRule="atLeast"/>
        <w:ind w:firstLine="480"/>
        <w:rPr>
          <w:rFonts w:ascii="宋体" w:eastAsia="宋体" w:hAnsi="宋体" w:cs="宋体"/>
          <w:kern w:val="0"/>
          <w:sz w:val="24"/>
          <w:szCs w:val="24"/>
        </w:rPr>
      </w:pPr>
      <w:r w:rsidRPr="007306AE">
        <w:rPr>
          <w:rFonts w:ascii="黑体" w:eastAsia="黑体" w:hAnsi="黑体" w:cs="宋体" w:hint="eastAsia"/>
          <w:b/>
          <w:kern w:val="0"/>
          <w:sz w:val="24"/>
          <w:szCs w:val="24"/>
        </w:rPr>
        <w:lastRenderedPageBreak/>
        <w:t>例子1）</w:t>
      </w:r>
      <w:r w:rsidR="008219E9">
        <w:rPr>
          <w:rFonts w:ascii="宋体" w:eastAsia="宋体" w:hAnsi="宋体" w:cs="宋体" w:hint="eastAsia"/>
          <w:kern w:val="0"/>
          <w:sz w:val="24"/>
          <w:szCs w:val="24"/>
        </w:rPr>
        <w:t>：</w:t>
      </w:r>
      <w:r w:rsidRPr="00BE03BE">
        <w:rPr>
          <w:rFonts w:ascii="宋体" w:eastAsia="宋体" w:hAnsi="宋体" w:cs="宋体" w:hint="eastAsia"/>
          <w:kern w:val="0"/>
          <w:sz w:val="24"/>
          <w:szCs w:val="24"/>
        </w:rPr>
        <w:t>在</w:t>
      </w:r>
      <w:r w:rsidRPr="00BE03BE">
        <w:rPr>
          <w:rFonts w:ascii="宋体" w:eastAsia="宋体" w:hAnsi="宋体" w:cs="宋体"/>
          <w:kern w:val="0"/>
          <w:sz w:val="24"/>
          <w:szCs w:val="24"/>
        </w:rPr>
        <w:t>论文作者简介部分</w:t>
      </w:r>
      <w:r w:rsidRPr="007306AE">
        <w:rPr>
          <w:rFonts w:ascii="宋体" w:eastAsia="宋体" w:hAnsi="宋体" w:cs="宋体" w:hint="eastAsia"/>
          <w:kern w:val="0"/>
          <w:sz w:val="24"/>
          <w:szCs w:val="24"/>
        </w:rPr>
        <w:t>：</w:t>
      </w:r>
      <w:r w:rsidRPr="001471F1">
        <w:rPr>
          <w:rFonts w:ascii="宋体" w:eastAsia="宋体" w:hAnsi="宋体" w:cs="宋体" w:hint="eastAsia"/>
          <w:kern w:val="0"/>
          <w:sz w:val="24"/>
          <w:szCs w:val="24"/>
        </w:rPr>
        <w:t xml:space="preserve"> </w:t>
      </w:r>
    </w:p>
    <w:p w:rsidR="008219E9" w:rsidRPr="00902B15" w:rsidRDefault="001471F1" w:rsidP="00BE03BE">
      <w:pPr>
        <w:autoSpaceDE w:val="0"/>
        <w:autoSpaceDN w:val="0"/>
        <w:adjustRightInd w:val="0"/>
        <w:ind w:firstLineChars="200" w:firstLine="420"/>
        <w:jc w:val="left"/>
        <w:rPr>
          <w:rFonts w:ascii="TimesNewRomanPSMT" w:hAnsi="TimesNewRomanPSMT" w:cs="TimesNewRomanPSMT"/>
          <w:color w:val="FF0000"/>
          <w:kern w:val="0"/>
          <w:szCs w:val="21"/>
        </w:rPr>
      </w:pPr>
      <w:r w:rsidRPr="00902B15">
        <w:rPr>
          <w:rFonts w:ascii="TimesNewRomanPSMT" w:hAnsi="TimesNewRomanPSMT" w:cs="TimesNewRomanPSMT"/>
          <w:color w:val="FF0000"/>
          <w:kern w:val="0"/>
          <w:szCs w:val="21"/>
        </w:rPr>
        <w:t>申请人</w:t>
      </w:r>
      <w:r w:rsidRPr="00902B15">
        <w:rPr>
          <w:rFonts w:ascii="TimesNewRomanPSMT" w:hAnsi="TimesNewRomanPSMT" w:cs="TimesNewRomanPSMT"/>
          <w:color w:val="FF0000"/>
          <w:kern w:val="0"/>
          <w:szCs w:val="21"/>
        </w:rPr>
        <w:t xml:space="preserve"> is with </w:t>
      </w:r>
      <w:r w:rsidRPr="00902B15">
        <w:rPr>
          <w:rFonts w:ascii="TimesNewRomanPSMT" w:hAnsi="TimesNewRomanPSMT" w:cs="TimesNewRomanPSMT" w:hint="eastAsia"/>
          <w:color w:val="FF0000"/>
          <w:kern w:val="0"/>
          <w:szCs w:val="21"/>
        </w:rPr>
        <w:t>申请人单位</w:t>
      </w:r>
      <w:r w:rsidRPr="00902B15">
        <w:rPr>
          <w:rFonts w:ascii="TimesNewRomanPSMT" w:hAnsi="TimesNewRomanPSMT" w:cs="TimesNewRomanPSMT"/>
          <w:color w:val="FF0000"/>
          <w:kern w:val="0"/>
          <w:szCs w:val="21"/>
        </w:rPr>
        <w:t xml:space="preserve"> , and also with the State Key Laboratory of Fluid Power and Mechatronic Systems, Zhejiang University, Hangzhou</w:t>
      </w:r>
      <w:r w:rsidRPr="00902B15">
        <w:rPr>
          <w:rFonts w:ascii="TimesNewRomanPSMT" w:hAnsi="TimesNewRomanPSMT" w:cs="TimesNewRomanPSMT" w:hint="eastAsia"/>
          <w:color w:val="FF0000"/>
          <w:kern w:val="0"/>
          <w:szCs w:val="21"/>
        </w:rPr>
        <w:t xml:space="preserve">. </w:t>
      </w:r>
      <w:r w:rsidRPr="00902B15">
        <w:rPr>
          <w:rFonts w:ascii="TimesNewRomanPSMT" w:hAnsi="TimesNewRomanPSMT" w:cs="TimesNewRomanPSMT"/>
          <w:color w:val="FF0000"/>
          <w:kern w:val="0"/>
          <w:szCs w:val="21"/>
        </w:rPr>
        <w:t>310027, China</w:t>
      </w:r>
      <w:r w:rsidRPr="00902B15">
        <w:rPr>
          <w:rFonts w:ascii="TimesNewRomanPSMT" w:hAnsi="TimesNewRomanPSMT" w:cs="TimesNewRomanPSMT" w:hint="eastAsia"/>
          <w:color w:val="FF0000"/>
          <w:kern w:val="0"/>
          <w:szCs w:val="21"/>
        </w:rPr>
        <w:t>。</w:t>
      </w:r>
    </w:p>
    <w:p w:rsidR="001471F1" w:rsidRDefault="001471F1" w:rsidP="001471F1">
      <w:pPr>
        <w:widowControl/>
        <w:spacing w:line="419" w:lineRule="atLeast"/>
        <w:ind w:firstLine="480"/>
        <w:rPr>
          <w:rFonts w:ascii="宋体" w:eastAsia="宋体" w:hAnsi="宋体" w:cs="宋体"/>
          <w:kern w:val="0"/>
          <w:sz w:val="24"/>
          <w:szCs w:val="24"/>
        </w:rPr>
      </w:pPr>
      <w:r w:rsidRPr="007306AE">
        <w:rPr>
          <w:rFonts w:ascii="黑体" w:eastAsia="黑体" w:hAnsi="黑体" w:cs="宋体" w:hint="eastAsia"/>
          <w:b/>
          <w:kern w:val="0"/>
          <w:sz w:val="24"/>
          <w:szCs w:val="24"/>
        </w:rPr>
        <w:t>例子2）</w:t>
      </w:r>
      <w:r>
        <w:rPr>
          <w:rFonts w:ascii="宋体" w:eastAsia="宋体" w:hAnsi="宋体" w:cs="宋体" w:hint="eastAsia"/>
          <w:kern w:val="0"/>
          <w:sz w:val="24"/>
          <w:szCs w:val="24"/>
        </w:rPr>
        <w:t>：</w:t>
      </w:r>
      <w:r w:rsidRPr="00BE03BE">
        <w:rPr>
          <w:rFonts w:ascii="宋体" w:eastAsia="宋体" w:hAnsi="宋体" w:cs="宋体" w:hint="eastAsia"/>
          <w:kern w:val="0"/>
          <w:sz w:val="24"/>
          <w:szCs w:val="24"/>
        </w:rPr>
        <w:t>在论文题目下方</w:t>
      </w:r>
      <w:r w:rsidR="007306AE" w:rsidRPr="007306AE">
        <w:rPr>
          <w:rFonts w:ascii="宋体" w:eastAsia="宋体" w:hAnsi="宋体" w:cs="宋体" w:hint="eastAsia"/>
          <w:kern w:val="0"/>
          <w:sz w:val="24"/>
          <w:szCs w:val="24"/>
        </w:rPr>
        <w:t>：</w:t>
      </w:r>
    </w:p>
    <w:p w:rsidR="001471F1" w:rsidRPr="00902B15" w:rsidRDefault="001471F1" w:rsidP="001471F1">
      <w:pPr>
        <w:autoSpaceDE w:val="0"/>
        <w:autoSpaceDN w:val="0"/>
        <w:adjustRightInd w:val="0"/>
        <w:jc w:val="center"/>
        <w:rPr>
          <w:rFonts w:ascii="TimesNewRomanPSMT" w:hAnsi="TimesNewRomanPSMT" w:cs="TimesNewRomanPSMT"/>
          <w:color w:val="FF0000"/>
          <w:kern w:val="0"/>
          <w:szCs w:val="21"/>
        </w:rPr>
      </w:pPr>
      <w:r w:rsidRPr="00902B15">
        <w:rPr>
          <w:rFonts w:ascii="TimesNewRomanPSMT" w:hAnsi="TimesNewRomanPSMT" w:cs="TimesNewRomanPSMT" w:hint="eastAsia"/>
          <w:color w:val="FF0000"/>
          <w:kern w:val="0"/>
          <w:szCs w:val="21"/>
        </w:rPr>
        <w:t>Title</w:t>
      </w:r>
      <w:r w:rsidRPr="00902B15">
        <w:rPr>
          <w:rFonts w:ascii="TimesNewRomanPSMT" w:hAnsi="TimesNewRomanPSMT" w:cs="TimesNewRomanPSMT"/>
          <w:color w:val="FF0000"/>
          <w:kern w:val="0"/>
          <w:szCs w:val="21"/>
        </w:rPr>
        <w:t xml:space="preserve"> of the paper</w:t>
      </w:r>
      <w:r w:rsidRPr="00902B15">
        <w:rPr>
          <w:rFonts w:ascii="TimesNewRomanPSMT" w:hAnsi="TimesNewRomanPSMT" w:cs="TimesNewRomanPSMT" w:hint="eastAsia"/>
          <w:color w:val="FF0000"/>
          <w:kern w:val="0"/>
          <w:szCs w:val="21"/>
        </w:rPr>
        <w:t>- Title</w:t>
      </w:r>
      <w:r w:rsidRPr="00902B15">
        <w:rPr>
          <w:rFonts w:ascii="TimesNewRomanPSMT" w:hAnsi="TimesNewRomanPSMT" w:cs="TimesNewRomanPSMT"/>
          <w:color w:val="FF0000"/>
          <w:kern w:val="0"/>
          <w:szCs w:val="21"/>
        </w:rPr>
        <w:t xml:space="preserve"> of the paper-</w:t>
      </w:r>
      <w:r w:rsidRPr="00902B15">
        <w:rPr>
          <w:rFonts w:ascii="TimesNewRomanPSMT" w:hAnsi="TimesNewRomanPSMT" w:cs="TimesNewRomanPSMT" w:hint="eastAsia"/>
          <w:color w:val="FF0000"/>
          <w:kern w:val="0"/>
          <w:szCs w:val="21"/>
        </w:rPr>
        <w:t xml:space="preserve"> Title</w:t>
      </w:r>
      <w:r w:rsidRPr="00902B15">
        <w:rPr>
          <w:rFonts w:ascii="TimesNewRomanPSMT" w:hAnsi="TimesNewRomanPSMT" w:cs="TimesNewRomanPSMT"/>
          <w:color w:val="FF0000"/>
          <w:kern w:val="0"/>
          <w:szCs w:val="21"/>
        </w:rPr>
        <w:t xml:space="preserve"> of the paper (</w:t>
      </w:r>
      <w:r w:rsidRPr="00902B15">
        <w:rPr>
          <w:rFonts w:ascii="TimesNewRomanPSMT" w:hAnsi="TimesNewRomanPSMT" w:cs="TimesNewRomanPSMT"/>
          <w:color w:val="FF0000"/>
          <w:kern w:val="0"/>
          <w:szCs w:val="21"/>
        </w:rPr>
        <w:t>论文题目</w:t>
      </w:r>
      <w:r w:rsidRPr="00902B15">
        <w:rPr>
          <w:rFonts w:ascii="TimesNewRomanPSMT" w:hAnsi="TimesNewRomanPSMT" w:cs="TimesNewRomanPSMT"/>
          <w:color w:val="FF0000"/>
          <w:kern w:val="0"/>
          <w:szCs w:val="21"/>
        </w:rPr>
        <w:t>)</w:t>
      </w:r>
    </w:p>
    <w:p w:rsidR="001471F1" w:rsidRPr="00902B15" w:rsidRDefault="001471F1" w:rsidP="001471F1">
      <w:pPr>
        <w:autoSpaceDE w:val="0"/>
        <w:autoSpaceDN w:val="0"/>
        <w:adjustRightInd w:val="0"/>
        <w:jc w:val="center"/>
        <w:rPr>
          <w:rFonts w:ascii="TimesNewRomanPSMT" w:hAnsi="TimesNewRomanPSMT" w:cs="TimesNewRomanPSMT"/>
          <w:color w:val="FF0000"/>
          <w:kern w:val="0"/>
          <w:szCs w:val="21"/>
        </w:rPr>
      </w:pPr>
      <w:r w:rsidRPr="00902B15">
        <w:rPr>
          <w:rFonts w:ascii="TimesNewRomanPSMT" w:hAnsi="TimesNewRomanPSMT" w:cs="TimesNewRomanPSMT" w:hint="eastAsia"/>
          <w:color w:val="FF0000"/>
          <w:kern w:val="0"/>
          <w:szCs w:val="21"/>
        </w:rPr>
        <w:t>申请人</w:t>
      </w:r>
      <w:r w:rsidRPr="00902B15">
        <w:rPr>
          <w:rFonts w:ascii="TimesNewRomanPSMT" w:hAnsi="TimesNewRomanPSMT" w:cs="TimesNewRomanPSMT"/>
          <w:color w:val="FF0000"/>
          <w:kern w:val="0"/>
          <w:szCs w:val="21"/>
          <w:vertAlign w:val="superscript"/>
        </w:rPr>
        <w:t>1,2</w:t>
      </w:r>
      <w:r w:rsidRPr="00902B15">
        <w:rPr>
          <w:rFonts w:ascii="TimesNewRomanPSMT" w:hAnsi="TimesNewRomanPSMT" w:cs="TimesNewRomanPSMT"/>
          <w:color w:val="FF0000"/>
          <w:kern w:val="0"/>
          <w:szCs w:val="21"/>
        </w:rPr>
        <w:t xml:space="preserve">, </w:t>
      </w:r>
      <w:r w:rsidRPr="00902B15">
        <w:rPr>
          <w:rFonts w:ascii="TimesNewRomanPSMT" w:hAnsi="TimesNewRomanPSMT" w:cs="TimesNewRomanPSMT" w:hint="eastAsia"/>
          <w:color w:val="FF0000"/>
          <w:kern w:val="0"/>
          <w:szCs w:val="21"/>
        </w:rPr>
        <w:t xml:space="preserve"> </w:t>
      </w:r>
      <w:r w:rsidRPr="00902B15">
        <w:rPr>
          <w:rFonts w:ascii="TimesNewRomanPSMT" w:hAnsi="TimesNewRomanPSMT" w:cs="TimesNewRomanPSMT" w:hint="eastAsia"/>
          <w:color w:val="FF0000"/>
          <w:kern w:val="0"/>
          <w:szCs w:val="21"/>
        </w:rPr>
        <w:t>其他作者</w:t>
      </w:r>
      <w:r w:rsidRPr="00902B15">
        <w:rPr>
          <w:rFonts w:ascii="TimesNewRomanPSMT" w:hAnsi="TimesNewRomanPSMT" w:cs="TimesNewRomanPSMT" w:hint="eastAsia"/>
          <w:color w:val="FF0000"/>
          <w:kern w:val="0"/>
          <w:szCs w:val="21"/>
          <w:vertAlign w:val="superscript"/>
        </w:rPr>
        <w:t>n</w:t>
      </w:r>
      <w:r w:rsidRPr="00902B15">
        <w:rPr>
          <w:rFonts w:ascii="TimesNewRomanPSMT" w:hAnsi="TimesNewRomanPSMT" w:cs="TimesNewRomanPSMT"/>
          <w:color w:val="FF0000"/>
          <w:kern w:val="0"/>
          <w:szCs w:val="21"/>
        </w:rPr>
        <w:t xml:space="preserve">, </w:t>
      </w:r>
      <w:r w:rsidRPr="00902B15">
        <w:rPr>
          <w:rFonts w:ascii="TimesNewRomanPSMT" w:hAnsi="TimesNewRomanPSMT" w:cs="TimesNewRomanPSMT" w:hint="eastAsia"/>
          <w:color w:val="FF0000"/>
          <w:kern w:val="0"/>
          <w:szCs w:val="21"/>
        </w:rPr>
        <w:t>其他作者</w:t>
      </w:r>
      <w:r w:rsidRPr="00902B15">
        <w:rPr>
          <w:rFonts w:ascii="TimesNewRomanPSMT" w:hAnsi="TimesNewRomanPSMT" w:cs="TimesNewRomanPSMT" w:hint="eastAsia"/>
          <w:color w:val="FF0000"/>
          <w:kern w:val="0"/>
          <w:szCs w:val="21"/>
          <w:vertAlign w:val="superscript"/>
        </w:rPr>
        <w:t>n</w:t>
      </w:r>
      <w:r w:rsidRPr="00902B15">
        <w:rPr>
          <w:rFonts w:ascii="TimesNewRomanPSMT" w:hAnsi="TimesNewRomanPSMT" w:cs="TimesNewRomanPSMT"/>
          <w:color w:val="FF0000"/>
          <w:kern w:val="0"/>
          <w:szCs w:val="21"/>
        </w:rPr>
        <w:t>,</w:t>
      </w:r>
      <w:r w:rsidRPr="00902B15">
        <w:rPr>
          <w:rFonts w:ascii="TimesNewRomanPSMT" w:hAnsi="TimesNewRomanPSMT" w:cs="TimesNewRomanPSMT" w:hint="eastAsia"/>
          <w:color w:val="FF0000"/>
          <w:kern w:val="0"/>
          <w:szCs w:val="21"/>
        </w:rPr>
        <w:t xml:space="preserve"> </w:t>
      </w:r>
      <w:r w:rsidRPr="00902B15">
        <w:rPr>
          <w:rFonts w:ascii="TimesNewRomanPSMT" w:hAnsi="TimesNewRomanPSMT" w:cs="TimesNewRomanPSMT" w:hint="eastAsia"/>
          <w:color w:val="FF0000"/>
          <w:kern w:val="0"/>
          <w:szCs w:val="21"/>
        </w:rPr>
        <w:t>其他作者</w:t>
      </w:r>
      <w:r w:rsidRPr="00902B15">
        <w:rPr>
          <w:rFonts w:ascii="TimesNewRomanPSMT" w:hAnsi="TimesNewRomanPSMT" w:cs="TimesNewRomanPSMT" w:hint="eastAsia"/>
          <w:color w:val="FF0000"/>
          <w:kern w:val="0"/>
          <w:szCs w:val="21"/>
          <w:vertAlign w:val="superscript"/>
        </w:rPr>
        <w:t>n</w:t>
      </w:r>
      <w:r w:rsidRPr="00902B15">
        <w:rPr>
          <w:rFonts w:ascii="TimesNewRomanPSMT" w:hAnsi="TimesNewRomanPSMT" w:cs="TimesNewRomanPSMT"/>
          <w:color w:val="FF0000"/>
          <w:kern w:val="0"/>
          <w:szCs w:val="21"/>
        </w:rPr>
        <w:t>,</w:t>
      </w:r>
    </w:p>
    <w:p w:rsidR="001471F1" w:rsidRPr="00902B15" w:rsidRDefault="001471F1" w:rsidP="001471F1">
      <w:pPr>
        <w:autoSpaceDE w:val="0"/>
        <w:autoSpaceDN w:val="0"/>
        <w:adjustRightInd w:val="0"/>
        <w:jc w:val="center"/>
        <w:rPr>
          <w:rFonts w:ascii="TimesNewRomanPSMT" w:hAnsi="TimesNewRomanPSMT" w:cs="TimesNewRomanPSMT"/>
          <w:color w:val="FF0000"/>
          <w:kern w:val="0"/>
          <w:szCs w:val="21"/>
        </w:rPr>
      </w:pPr>
      <w:r w:rsidRPr="00902B15">
        <w:rPr>
          <w:rFonts w:ascii="TimesNewRomanPSMT" w:hAnsi="TimesNewRomanPSMT" w:cs="TimesNewRomanPSMT"/>
          <w:color w:val="FF0000"/>
          <w:kern w:val="0"/>
          <w:szCs w:val="21"/>
        </w:rPr>
        <w:t>(1</w:t>
      </w:r>
      <w:r w:rsidRPr="00902B15">
        <w:rPr>
          <w:rFonts w:ascii="TimesNewRomanPSMT" w:hAnsi="TimesNewRomanPSMT" w:cs="TimesNewRomanPSMT" w:hint="eastAsia"/>
          <w:color w:val="FF0000"/>
          <w:kern w:val="0"/>
          <w:szCs w:val="21"/>
        </w:rPr>
        <w:t>：申请人</w:t>
      </w:r>
      <w:r w:rsidRPr="00902B15">
        <w:rPr>
          <w:rFonts w:ascii="TimesNewRomanPSMT" w:hAnsi="TimesNewRomanPSMT" w:cs="TimesNewRomanPSMT"/>
          <w:color w:val="FF0000"/>
          <w:kern w:val="0"/>
          <w:szCs w:val="21"/>
        </w:rPr>
        <w:t>所在单位</w:t>
      </w:r>
      <w:r w:rsidRPr="00902B15">
        <w:rPr>
          <w:rFonts w:ascii="TimesNewRomanPSMT" w:hAnsi="TimesNewRomanPSMT" w:cs="TimesNewRomanPSMT"/>
          <w:color w:val="FF0000"/>
          <w:kern w:val="0"/>
          <w:szCs w:val="21"/>
        </w:rPr>
        <w:t>)</w:t>
      </w:r>
    </w:p>
    <w:p w:rsidR="001471F1" w:rsidRPr="00902B15" w:rsidRDefault="001471F1" w:rsidP="001471F1">
      <w:pPr>
        <w:autoSpaceDE w:val="0"/>
        <w:autoSpaceDN w:val="0"/>
        <w:adjustRightInd w:val="0"/>
        <w:jc w:val="center"/>
        <w:rPr>
          <w:rFonts w:ascii="TimesNewRomanPSMT" w:hAnsi="TimesNewRomanPSMT" w:cs="TimesNewRomanPSMT"/>
          <w:color w:val="FF0000"/>
          <w:kern w:val="0"/>
          <w:szCs w:val="21"/>
        </w:rPr>
      </w:pPr>
      <w:r w:rsidRPr="00902B15">
        <w:rPr>
          <w:rFonts w:ascii="TimesNewRomanPSMT" w:hAnsi="TimesNewRomanPSMT" w:cs="TimesNewRomanPSMT"/>
          <w:color w:val="FF0000"/>
          <w:kern w:val="0"/>
          <w:szCs w:val="21"/>
        </w:rPr>
        <w:t>(2</w:t>
      </w:r>
      <w:r w:rsidRPr="00902B15">
        <w:rPr>
          <w:rFonts w:ascii="TimesNewRomanPSMT" w:hAnsi="TimesNewRomanPSMT" w:cs="TimesNewRomanPSMT" w:hint="eastAsia"/>
          <w:color w:val="FF0000"/>
          <w:kern w:val="0"/>
          <w:szCs w:val="21"/>
        </w:rPr>
        <w:t>：</w:t>
      </w:r>
      <w:r w:rsidRPr="00902B15">
        <w:rPr>
          <w:rFonts w:ascii="TimesNewRomanPSMT" w:hAnsi="TimesNewRomanPSMT" w:cs="TimesNewRomanPSMT"/>
          <w:color w:val="FF0000"/>
          <w:kern w:val="0"/>
          <w:szCs w:val="21"/>
        </w:rPr>
        <w:t>State Key Laboratory of Fluid Power and Mechatronic Systems, Zhejiang University, Hangzhou 310027, China)</w:t>
      </w:r>
    </w:p>
    <w:p w:rsidR="001471F1" w:rsidRPr="00902B15" w:rsidRDefault="001471F1" w:rsidP="001471F1">
      <w:pPr>
        <w:autoSpaceDE w:val="0"/>
        <w:autoSpaceDN w:val="0"/>
        <w:adjustRightInd w:val="0"/>
        <w:jc w:val="center"/>
        <w:rPr>
          <w:rFonts w:ascii="TimesNewRomanPSMT" w:hAnsi="TimesNewRomanPSMT" w:cs="TimesNewRomanPSMT"/>
          <w:color w:val="FF0000"/>
          <w:kern w:val="0"/>
          <w:szCs w:val="21"/>
        </w:rPr>
      </w:pPr>
      <w:r w:rsidRPr="00902B15">
        <w:rPr>
          <w:rFonts w:ascii="TimesNewRomanPSMT" w:hAnsi="TimesNewRomanPSMT" w:cs="TimesNewRomanPSMT"/>
          <w:color w:val="FF0000"/>
          <w:kern w:val="0"/>
          <w:szCs w:val="21"/>
        </w:rPr>
        <w:t>(n</w:t>
      </w:r>
      <w:r w:rsidRPr="00902B15">
        <w:rPr>
          <w:rFonts w:ascii="TimesNewRomanPSMT" w:hAnsi="TimesNewRomanPSMT" w:cs="TimesNewRomanPSMT" w:hint="eastAsia"/>
          <w:color w:val="FF0000"/>
          <w:kern w:val="0"/>
          <w:szCs w:val="21"/>
        </w:rPr>
        <w:t>：其他作者</w:t>
      </w:r>
      <w:r w:rsidRPr="00902B15">
        <w:rPr>
          <w:rFonts w:ascii="TimesNewRomanPSMT" w:hAnsi="TimesNewRomanPSMT" w:cs="TimesNewRomanPSMT"/>
          <w:color w:val="FF0000"/>
          <w:kern w:val="0"/>
          <w:szCs w:val="21"/>
        </w:rPr>
        <w:t>所在单位</w:t>
      </w:r>
      <w:r w:rsidRPr="00902B15">
        <w:rPr>
          <w:rFonts w:ascii="TimesNewRomanPSMT" w:hAnsi="TimesNewRomanPSMT" w:cs="TimesNewRomanPSMT"/>
          <w:color w:val="FF0000"/>
          <w:kern w:val="0"/>
          <w:szCs w:val="21"/>
        </w:rPr>
        <w:t>)</w:t>
      </w:r>
    </w:p>
    <w:p w:rsidR="001471F1" w:rsidRPr="001471F1" w:rsidRDefault="001471F1" w:rsidP="001471F1">
      <w:pPr>
        <w:autoSpaceDE w:val="0"/>
        <w:autoSpaceDN w:val="0"/>
        <w:adjustRightInd w:val="0"/>
        <w:jc w:val="center"/>
        <w:rPr>
          <w:rFonts w:ascii="TimesNewRomanPSMT" w:hAnsi="TimesNewRomanPSMT" w:cs="TimesNewRomanPSMT"/>
          <w:kern w:val="0"/>
          <w:szCs w:val="21"/>
        </w:rPr>
      </w:pPr>
    </w:p>
    <w:p w:rsidR="004F526E" w:rsidRPr="00D232E1" w:rsidRDefault="004F526E" w:rsidP="009F7672">
      <w:pPr>
        <w:widowControl/>
        <w:spacing w:beforeLines="50" w:before="156" w:afterLines="50" w:after="156" w:line="419" w:lineRule="atLeast"/>
        <w:rPr>
          <w:rFonts w:ascii="宋体" w:eastAsia="宋体" w:hAnsi="宋体" w:cs="宋体"/>
          <w:b/>
          <w:bCs/>
          <w:kern w:val="0"/>
          <w:sz w:val="24"/>
          <w:szCs w:val="24"/>
        </w:rPr>
      </w:pPr>
      <w:bookmarkStart w:id="0" w:name="_GoBack"/>
      <w:r w:rsidRPr="00D232E1">
        <w:rPr>
          <w:rFonts w:ascii="宋体" w:eastAsia="宋体" w:hAnsi="宋体" w:cs="宋体"/>
          <w:b/>
          <w:bCs/>
          <w:kern w:val="0"/>
          <w:sz w:val="24"/>
          <w:szCs w:val="24"/>
        </w:rPr>
        <w:t xml:space="preserve">三、基金结题 </w:t>
      </w:r>
    </w:p>
    <w:bookmarkEnd w:id="0"/>
    <w:p w:rsidR="00BE03BE" w:rsidRDefault="00BE03BE" w:rsidP="004F526E">
      <w:pPr>
        <w:widowControl/>
        <w:spacing w:line="419" w:lineRule="atLeast"/>
        <w:ind w:firstLine="480"/>
        <w:rPr>
          <w:rFonts w:ascii="宋体" w:eastAsia="宋体" w:hAnsi="宋体" w:cs="宋体"/>
          <w:kern w:val="0"/>
          <w:sz w:val="24"/>
          <w:szCs w:val="24"/>
        </w:rPr>
      </w:pPr>
      <w:r>
        <w:rPr>
          <w:rFonts w:ascii="宋体" w:eastAsia="宋体" w:hAnsi="宋体" w:cs="宋体" w:hint="eastAsia"/>
          <w:kern w:val="0"/>
          <w:sz w:val="24"/>
          <w:szCs w:val="24"/>
        </w:rPr>
        <w:t>1）</w:t>
      </w:r>
      <w:r w:rsidR="004F526E" w:rsidRPr="00D232E1">
        <w:rPr>
          <w:rFonts w:ascii="宋体" w:eastAsia="宋体" w:hAnsi="宋体" w:cs="宋体"/>
          <w:kern w:val="0"/>
          <w:sz w:val="24"/>
          <w:szCs w:val="24"/>
        </w:rPr>
        <w:t>课题研究结束后，应向</w:t>
      </w:r>
      <w:r w:rsidR="00AF4A96" w:rsidRPr="00D232E1">
        <w:rPr>
          <w:rFonts w:ascii="宋体" w:eastAsia="宋体" w:hAnsi="宋体" w:cs="宋体" w:hint="eastAsia"/>
          <w:kern w:val="0"/>
          <w:sz w:val="24"/>
          <w:szCs w:val="24"/>
        </w:rPr>
        <w:t>重点</w:t>
      </w:r>
      <w:r w:rsidR="004F526E" w:rsidRPr="00D232E1">
        <w:rPr>
          <w:rFonts w:ascii="宋体" w:eastAsia="宋体" w:hAnsi="宋体" w:cs="宋体"/>
          <w:kern w:val="0"/>
          <w:sz w:val="24"/>
          <w:szCs w:val="24"/>
        </w:rPr>
        <w:t>实验室提交“开放基金课题研究工作总结”报告，经实验室同意，方可结题</w:t>
      </w:r>
      <w:r w:rsidR="000D251C">
        <w:rPr>
          <w:rFonts w:ascii="宋体" w:eastAsia="宋体" w:hAnsi="宋体" w:cs="宋体" w:hint="eastAsia"/>
          <w:kern w:val="0"/>
          <w:sz w:val="24"/>
          <w:szCs w:val="24"/>
        </w:rPr>
        <w:t>。</w:t>
      </w:r>
      <w:r w:rsidRPr="009531AE">
        <w:rPr>
          <w:rFonts w:ascii="黑体" w:eastAsia="黑体" w:hAnsi="黑体" w:cs="宋体" w:hint="eastAsia"/>
          <w:b/>
          <w:kern w:val="0"/>
          <w:sz w:val="24"/>
          <w:szCs w:val="24"/>
        </w:rPr>
        <w:t>优秀</w:t>
      </w:r>
      <w:r w:rsidR="000D251C">
        <w:rPr>
          <w:rFonts w:ascii="黑体" w:eastAsia="黑体" w:hAnsi="黑体" w:cs="宋体" w:hint="eastAsia"/>
          <w:b/>
          <w:kern w:val="0"/>
          <w:sz w:val="24"/>
          <w:szCs w:val="24"/>
        </w:rPr>
        <w:t>结题</w:t>
      </w:r>
      <w:r w:rsidRPr="009531AE">
        <w:rPr>
          <w:rFonts w:ascii="黑体" w:eastAsia="黑体" w:hAnsi="黑体" w:cs="宋体" w:hint="eastAsia"/>
          <w:b/>
          <w:kern w:val="0"/>
          <w:sz w:val="24"/>
          <w:szCs w:val="24"/>
        </w:rPr>
        <w:t>者可滚动支持一次</w:t>
      </w:r>
      <w:r w:rsidR="000D251C">
        <w:rPr>
          <w:rFonts w:ascii="黑体" w:eastAsia="黑体" w:hAnsi="黑体" w:cs="宋体" w:hint="eastAsia"/>
          <w:b/>
          <w:kern w:val="0"/>
          <w:sz w:val="24"/>
          <w:szCs w:val="24"/>
        </w:rPr>
        <w:t>，每年不超过</w:t>
      </w:r>
      <w:r w:rsidR="00B228FD">
        <w:rPr>
          <w:rFonts w:ascii="黑体" w:eastAsia="黑体" w:hAnsi="黑体" w:cs="宋体"/>
          <w:b/>
          <w:kern w:val="0"/>
          <w:sz w:val="24"/>
          <w:szCs w:val="24"/>
        </w:rPr>
        <w:t>1</w:t>
      </w:r>
      <w:r w:rsidR="000D251C">
        <w:rPr>
          <w:rFonts w:ascii="黑体" w:eastAsia="黑体" w:hAnsi="黑体" w:cs="宋体" w:hint="eastAsia"/>
          <w:b/>
          <w:kern w:val="0"/>
          <w:sz w:val="24"/>
          <w:szCs w:val="24"/>
        </w:rPr>
        <w:t>位，可空缺</w:t>
      </w:r>
      <w:r w:rsidR="00B228FD">
        <w:rPr>
          <w:rFonts w:ascii="黑体" w:eastAsia="黑体" w:hAnsi="黑体" w:cs="宋体" w:hint="eastAsia"/>
          <w:b/>
          <w:kern w:val="0"/>
          <w:sz w:val="24"/>
          <w:szCs w:val="24"/>
        </w:rPr>
        <w:t>，</w:t>
      </w:r>
      <w:r w:rsidR="00B228FD" w:rsidRPr="00B228FD">
        <w:rPr>
          <w:rFonts w:ascii="宋体" w:eastAsia="宋体" w:hAnsi="宋体" w:cs="宋体" w:hint="eastAsia"/>
          <w:kern w:val="0"/>
          <w:sz w:val="24"/>
          <w:szCs w:val="24"/>
        </w:rPr>
        <w:t>由</w:t>
      </w:r>
      <w:r w:rsidR="00B228FD" w:rsidRPr="00D232E1">
        <w:rPr>
          <w:rFonts w:ascii="宋体" w:eastAsia="宋体" w:hAnsi="宋体" w:cs="宋体" w:hint="eastAsia"/>
          <w:kern w:val="0"/>
          <w:sz w:val="24"/>
          <w:szCs w:val="24"/>
        </w:rPr>
        <w:t>国家重点实验</w:t>
      </w:r>
      <w:r w:rsidR="00B228FD" w:rsidRPr="00D232E1">
        <w:rPr>
          <w:rFonts w:ascii="宋体" w:eastAsia="宋体" w:hAnsi="宋体" w:cs="宋体"/>
          <w:kern w:val="0"/>
          <w:sz w:val="24"/>
          <w:szCs w:val="24"/>
        </w:rPr>
        <w:t>室学术委员会</w:t>
      </w:r>
      <w:r w:rsidR="00B228FD">
        <w:rPr>
          <w:rFonts w:ascii="宋体" w:eastAsia="宋体" w:hAnsi="宋体" w:cs="宋体"/>
          <w:kern w:val="0"/>
          <w:sz w:val="24"/>
          <w:szCs w:val="24"/>
        </w:rPr>
        <w:t>商定滚动支持人选</w:t>
      </w:r>
      <w:r>
        <w:rPr>
          <w:rFonts w:ascii="宋体" w:eastAsia="宋体" w:hAnsi="宋体" w:cs="宋体" w:hint="eastAsia"/>
          <w:kern w:val="0"/>
          <w:sz w:val="24"/>
          <w:szCs w:val="24"/>
        </w:rPr>
        <w:t>。</w:t>
      </w:r>
    </w:p>
    <w:p w:rsidR="00BE03BE" w:rsidRDefault="00BE03BE" w:rsidP="00BE03BE">
      <w:pPr>
        <w:widowControl/>
        <w:spacing w:line="419" w:lineRule="atLeast"/>
        <w:ind w:firstLine="480"/>
        <w:rPr>
          <w:rFonts w:ascii="黑体" w:eastAsia="黑体" w:hAnsi="黑体" w:cs="宋体"/>
          <w:b/>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）项目执行期内未完成申请书预期成果指标的，</w:t>
      </w:r>
      <w:r w:rsidRPr="008219E9">
        <w:rPr>
          <w:rFonts w:ascii="黑体" w:eastAsia="黑体" w:hAnsi="黑体" w:cs="宋体" w:hint="eastAsia"/>
          <w:b/>
          <w:kern w:val="0"/>
          <w:sz w:val="24"/>
          <w:szCs w:val="24"/>
        </w:rPr>
        <w:t>需提前一个月办理延期申请</w:t>
      </w:r>
      <w:r>
        <w:rPr>
          <w:rFonts w:ascii="宋体" w:eastAsia="宋体" w:hAnsi="宋体" w:cs="宋体" w:hint="eastAsia"/>
          <w:kern w:val="0"/>
          <w:sz w:val="24"/>
          <w:szCs w:val="24"/>
        </w:rPr>
        <w:t>，</w:t>
      </w:r>
      <w:r w:rsidRPr="00D232E1">
        <w:rPr>
          <w:rFonts w:ascii="宋体" w:eastAsia="宋体" w:hAnsi="宋体" w:cs="宋体"/>
          <w:kern w:val="0"/>
          <w:sz w:val="24"/>
          <w:szCs w:val="24"/>
        </w:rPr>
        <w:t>经</w:t>
      </w:r>
      <w:r w:rsidRPr="00D232E1">
        <w:rPr>
          <w:rFonts w:ascii="宋体" w:eastAsia="宋体" w:hAnsi="宋体" w:cs="宋体" w:hint="eastAsia"/>
          <w:kern w:val="0"/>
          <w:sz w:val="24"/>
          <w:szCs w:val="24"/>
        </w:rPr>
        <w:t>国家重点实验</w:t>
      </w:r>
      <w:r w:rsidRPr="00D232E1">
        <w:rPr>
          <w:rFonts w:ascii="宋体" w:eastAsia="宋体" w:hAnsi="宋体" w:cs="宋体"/>
          <w:kern w:val="0"/>
          <w:sz w:val="24"/>
          <w:szCs w:val="24"/>
        </w:rPr>
        <w:t>室学术委员会同意、并得到实验室主任</w:t>
      </w:r>
      <w:r w:rsidR="00B228FD">
        <w:rPr>
          <w:rFonts w:ascii="宋体" w:eastAsia="宋体" w:hAnsi="宋体" w:cs="宋体" w:hint="eastAsia"/>
          <w:kern w:val="0"/>
          <w:sz w:val="24"/>
          <w:szCs w:val="24"/>
        </w:rPr>
        <w:t>批准</w:t>
      </w:r>
      <w:r w:rsidRPr="00D232E1">
        <w:rPr>
          <w:rFonts w:ascii="宋体" w:eastAsia="宋体" w:hAnsi="宋体" w:cs="宋体"/>
          <w:kern w:val="0"/>
          <w:sz w:val="24"/>
          <w:szCs w:val="24"/>
        </w:rPr>
        <w:t>后</w:t>
      </w:r>
      <w:r w:rsidRPr="008219E9">
        <w:rPr>
          <w:rFonts w:ascii="黑体" w:eastAsia="黑体" w:hAnsi="黑体" w:cs="宋体" w:hint="eastAsia"/>
          <w:b/>
          <w:kern w:val="0"/>
          <w:sz w:val="24"/>
          <w:szCs w:val="24"/>
        </w:rPr>
        <w:t>最多延期一年</w:t>
      </w:r>
      <w:r>
        <w:rPr>
          <w:rFonts w:ascii="宋体" w:eastAsia="宋体" w:hAnsi="宋体" w:cs="宋体" w:hint="eastAsia"/>
          <w:kern w:val="0"/>
          <w:sz w:val="24"/>
          <w:szCs w:val="24"/>
        </w:rPr>
        <w:t>。</w:t>
      </w:r>
      <w:r w:rsidRPr="008219E9">
        <w:rPr>
          <w:rFonts w:ascii="黑体" w:eastAsia="黑体" w:hAnsi="黑体" w:cs="宋体" w:hint="eastAsia"/>
          <w:b/>
          <w:kern w:val="0"/>
          <w:sz w:val="24"/>
          <w:szCs w:val="24"/>
        </w:rPr>
        <w:t>届时仍未完成课题指标的，将取消后续申请开放基金的资格。</w:t>
      </w:r>
    </w:p>
    <w:p w:rsidR="004F526E" w:rsidRPr="00D232E1" w:rsidRDefault="00BE03BE" w:rsidP="004F526E">
      <w:pPr>
        <w:widowControl/>
        <w:spacing w:line="419" w:lineRule="atLeast"/>
        <w:ind w:firstLine="48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w:t>
      </w:r>
      <w:r w:rsidR="0080690D">
        <w:rPr>
          <w:rFonts w:ascii="宋体" w:eastAsia="宋体" w:hAnsi="宋体" w:cs="宋体"/>
          <w:kern w:val="0"/>
          <w:sz w:val="24"/>
          <w:szCs w:val="24"/>
        </w:rPr>
        <w:t>研究工作的好坏将直接影响基金申请者及其所在单位今后申请课题受资助</w:t>
      </w:r>
      <w:r w:rsidR="004F526E" w:rsidRPr="00D232E1">
        <w:rPr>
          <w:rFonts w:ascii="宋体" w:eastAsia="宋体" w:hAnsi="宋体" w:cs="宋体"/>
          <w:kern w:val="0"/>
          <w:sz w:val="24"/>
          <w:szCs w:val="24"/>
        </w:rPr>
        <w:t>情况。</w:t>
      </w:r>
    </w:p>
    <w:p w:rsidR="004E4FD2" w:rsidRPr="00D232E1" w:rsidRDefault="004E4FD2" w:rsidP="004F526E">
      <w:pPr>
        <w:widowControl/>
        <w:spacing w:line="419" w:lineRule="atLeast"/>
        <w:ind w:firstLine="480"/>
        <w:rPr>
          <w:rFonts w:ascii="宋体" w:eastAsia="宋体" w:hAnsi="宋体" w:cs="宋体"/>
          <w:kern w:val="0"/>
          <w:sz w:val="24"/>
          <w:szCs w:val="24"/>
        </w:rPr>
      </w:pPr>
    </w:p>
    <w:p w:rsidR="004F526E" w:rsidRPr="00D232E1" w:rsidRDefault="004F526E" w:rsidP="00D232E1">
      <w:pPr>
        <w:widowControl/>
        <w:spacing w:line="419" w:lineRule="atLeast"/>
        <w:ind w:firstLine="480"/>
        <w:rPr>
          <w:rFonts w:ascii="宋体" w:eastAsia="宋体" w:hAnsi="宋体" w:cs="宋体"/>
          <w:kern w:val="0"/>
          <w:sz w:val="24"/>
          <w:szCs w:val="24"/>
        </w:rPr>
      </w:pPr>
      <w:r w:rsidRPr="00D232E1">
        <w:rPr>
          <w:rFonts w:ascii="宋体" w:eastAsia="宋体" w:hAnsi="宋体" w:cs="宋体"/>
          <w:kern w:val="0"/>
          <w:sz w:val="24"/>
          <w:szCs w:val="24"/>
        </w:rPr>
        <w:t>以上管理办法解释权归浙江大学流体动力与机电系统国家重点实验室。</w:t>
      </w:r>
    </w:p>
    <w:p w:rsidR="00524040" w:rsidRPr="004F526E" w:rsidRDefault="00524040"/>
    <w:sectPr w:rsidR="00524040" w:rsidRPr="004F526E" w:rsidSect="005240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D87" w:rsidRDefault="00344D87" w:rsidP="000C61E3">
      <w:r>
        <w:separator/>
      </w:r>
    </w:p>
  </w:endnote>
  <w:endnote w:type="continuationSeparator" w:id="0">
    <w:p w:rsidR="00344D87" w:rsidRDefault="00344D87" w:rsidP="000C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D87" w:rsidRDefault="00344D87" w:rsidP="000C61E3">
      <w:r>
        <w:separator/>
      </w:r>
    </w:p>
  </w:footnote>
  <w:footnote w:type="continuationSeparator" w:id="0">
    <w:p w:rsidR="00344D87" w:rsidRDefault="00344D87" w:rsidP="000C6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526E"/>
    <w:rsid w:val="00080FEF"/>
    <w:rsid w:val="000C61E3"/>
    <w:rsid w:val="000D251C"/>
    <w:rsid w:val="00100B28"/>
    <w:rsid w:val="001471F1"/>
    <w:rsid w:val="001659BE"/>
    <w:rsid w:val="001C6232"/>
    <w:rsid w:val="001E5876"/>
    <w:rsid w:val="00203A7A"/>
    <w:rsid w:val="002661FF"/>
    <w:rsid w:val="002B5B5F"/>
    <w:rsid w:val="00344D87"/>
    <w:rsid w:val="0036087A"/>
    <w:rsid w:val="004E4FD2"/>
    <w:rsid w:val="004F526E"/>
    <w:rsid w:val="00524040"/>
    <w:rsid w:val="005660A8"/>
    <w:rsid w:val="005D5CE2"/>
    <w:rsid w:val="005D7BA4"/>
    <w:rsid w:val="00623CC6"/>
    <w:rsid w:val="007306AE"/>
    <w:rsid w:val="007C7E05"/>
    <w:rsid w:val="007E1EF8"/>
    <w:rsid w:val="0080690D"/>
    <w:rsid w:val="008219E9"/>
    <w:rsid w:val="0082798C"/>
    <w:rsid w:val="00902B15"/>
    <w:rsid w:val="00933F7D"/>
    <w:rsid w:val="00944DB1"/>
    <w:rsid w:val="009531AE"/>
    <w:rsid w:val="009F7672"/>
    <w:rsid w:val="00A8335F"/>
    <w:rsid w:val="00AF4A96"/>
    <w:rsid w:val="00AF6A77"/>
    <w:rsid w:val="00B17FCF"/>
    <w:rsid w:val="00B228FD"/>
    <w:rsid w:val="00B67E7A"/>
    <w:rsid w:val="00BE03BE"/>
    <w:rsid w:val="00C016A5"/>
    <w:rsid w:val="00C124D9"/>
    <w:rsid w:val="00C361F1"/>
    <w:rsid w:val="00CF6A75"/>
    <w:rsid w:val="00D232E1"/>
    <w:rsid w:val="00D92E61"/>
    <w:rsid w:val="00DB061F"/>
    <w:rsid w:val="00E018AE"/>
    <w:rsid w:val="00E42B42"/>
    <w:rsid w:val="00F01E0C"/>
    <w:rsid w:val="00F25434"/>
    <w:rsid w:val="00F749AE"/>
    <w:rsid w:val="00FD7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6A88AD-CBB9-46BC-AA8B-17E04176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6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526E"/>
    <w:pPr>
      <w:widowControl/>
      <w:jc w:val="left"/>
    </w:pPr>
    <w:rPr>
      <w:rFonts w:ascii="宋体" w:eastAsia="宋体" w:hAnsi="宋体" w:cs="宋体"/>
      <w:kern w:val="0"/>
      <w:sz w:val="24"/>
      <w:szCs w:val="24"/>
    </w:rPr>
  </w:style>
  <w:style w:type="character" w:styleId="a4">
    <w:name w:val="Strong"/>
    <w:basedOn w:val="a0"/>
    <w:uiPriority w:val="22"/>
    <w:qFormat/>
    <w:rsid w:val="004F526E"/>
    <w:rPr>
      <w:b/>
      <w:bCs/>
    </w:rPr>
  </w:style>
  <w:style w:type="paragraph" w:styleId="a5">
    <w:name w:val="header"/>
    <w:basedOn w:val="a"/>
    <w:link w:val="Char"/>
    <w:uiPriority w:val="99"/>
    <w:unhideWhenUsed/>
    <w:rsid w:val="000C61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C61E3"/>
    <w:rPr>
      <w:sz w:val="18"/>
      <w:szCs w:val="18"/>
    </w:rPr>
  </w:style>
  <w:style w:type="paragraph" w:styleId="a6">
    <w:name w:val="footer"/>
    <w:basedOn w:val="a"/>
    <w:link w:val="Char0"/>
    <w:uiPriority w:val="99"/>
    <w:unhideWhenUsed/>
    <w:rsid w:val="000C61E3"/>
    <w:pPr>
      <w:tabs>
        <w:tab w:val="center" w:pos="4153"/>
        <w:tab w:val="right" w:pos="8306"/>
      </w:tabs>
      <w:snapToGrid w:val="0"/>
      <w:jc w:val="left"/>
    </w:pPr>
    <w:rPr>
      <w:sz w:val="18"/>
      <w:szCs w:val="18"/>
    </w:rPr>
  </w:style>
  <w:style w:type="character" w:customStyle="1" w:styleId="Char0">
    <w:name w:val="页脚 Char"/>
    <w:basedOn w:val="a0"/>
    <w:link w:val="a6"/>
    <w:uiPriority w:val="99"/>
    <w:rsid w:val="000C61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775017">
      <w:bodyDiv w:val="1"/>
      <w:marLeft w:val="0"/>
      <w:marRight w:val="0"/>
      <w:marTop w:val="0"/>
      <w:marBottom w:val="0"/>
      <w:divBdr>
        <w:top w:val="none" w:sz="0" w:space="0" w:color="auto"/>
        <w:left w:val="none" w:sz="0" w:space="0" w:color="auto"/>
        <w:bottom w:val="none" w:sz="0" w:space="0" w:color="auto"/>
        <w:right w:val="none" w:sz="0" w:space="0" w:color="auto"/>
      </w:divBdr>
      <w:divsChild>
        <w:div w:id="1853914142">
          <w:marLeft w:val="0"/>
          <w:marRight w:val="0"/>
          <w:marTop w:val="0"/>
          <w:marBottom w:val="0"/>
          <w:divBdr>
            <w:top w:val="none" w:sz="0" w:space="0" w:color="auto"/>
            <w:left w:val="none" w:sz="0" w:space="0" w:color="auto"/>
            <w:bottom w:val="none" w:sz="0" w:space="0" w:color="auto"/>
            <w:right w:val="none" w:sz="0" w:space="0" w:color="auto"/>
          </w:divBdr>
          <w:divsChild>
            <w:div w:id="1926377712">
              <w:marLeft w:val="0"/>
              <w:marRight w:val="0"/>
              <w:marTop w:val="0"/>
              <w:marBottom w:val="0"/>
              <w:divBdr>
                <w:top w:val="none" w:sz="0" w:space="0" w:color="auto"/>
                <w:left w:val="none" w:sz="0" w:space="0" w:color="auto"/>
                <w:bottom w:val="none" w:sz="0" w:space="0" w:color="auto"/>
                <w:right w:val="none" w:sz="0" w:space="0" w:color="auto"/>
              </w:divBdr>
              <w:divsChild>
                <w:div w:id="420764111">
                  <w:marLeft w:val="0"/>
                  <w:marRight w:val="0"/>
                  <w:marTop w:val="0"/>
                  <w:marBottom w:val="0"/>
                  <w:divBdr>
                    <w:top w:val="none" w:sz="0" w:space="0" w:color="auto"/>
                    <w:left w:val="none" w:sz="0" w:space="0" w:color="auto"/>
                    <w:bottom w:val="none" w:sz="0" w:space="0" w:color="auto"/>
                    <w:right w:val="none" w:sz="0" w:space="0" w:color="auto"/>
                  </w:divBdr>
                  <w:divsChild>
                    <w:div w:id="1562013361">
                      <w:marLeft w:val="0"/>
                      <w:marRight w:val="0"/>
                      <w:marTop w:val="0"/>
                      <w:marBottom w:val="0"/>
                      <w:divBdr>
                        <w:top w:val="none" w:sz="0" w:space="0" w:color="auto"/>
                        <w:left w:val="none" w:sz="0" w:space="0" w:color="auto"/>
                        <w:bottom w:val="none" w:sz="0" w:space="0" w:color="auto"/>
                        <w:right w:val="none" w:sz="0" w:space="0" w:color="auto"/>
                      </w:divBdr>
                      <w:divsChild>
                        <w:div w:id="186791852">
                          <w:marLeft w:val="0"/>
                          <w:marRight w:val="0"/>
                          <w:marTop w:val="0"/>
                          <w:marBottom w:val="0"/>
                          <w:divBdr>
                            <w:top w:val="none" w:sz="0" w:space="0" w:color="auto"/>
                            <w:left w:val="none" w:sz="0" w:space="0" w:color="auto"/>
                            <w:bottom w:val="none" w:sz="0" w:space="0" w:color="auto"/>
                            <w:right w:val="none" w:sz="0" w:space="0" w:color="auto"/>
                          </w:divBdr>
                          <w:divsChild>
                            <w:div w:id="1525171509">
                              <w:marLeft w:val="0"/>
                              <w:marRight w:val="0"/>
                              <w:marTop w:val="0"/>
                              <w:marBottom w:val="0"/>
                              <w:divBdr>
                                <w:top w:val="none" w:sz="0" w:space="0" w:color="auto"/>
                                <w:left w:val="none" w:sz="0" w:space="0" w:color="auto"/>
                                <w:bottom w:val="none" w:sz="0" w:space="0" w:color="auto"/>
                                <w:right w:val="none" w:sz="0" w:space="0" w:color="auto"/>
                              </w:divBdr>
                            </w:div>
                            <w:div w:id="284042968">
                              <w:marLeft w:val="0"/>
                              <w:marRight w:val="0"/>
                              <w:marTop w:val="0"/>
                              <w:marBottom w:val="0"/>
                              <w:divBdr>
                                <w:top w:val="none" w:sz="0" w:space="0" w:color="auto"/>
                                <w:left w:val="none" w:sz="0" w:space="0" w:color="auto"/>
                                <w:bottom w:val="none" w:sz="0" w:space="0" w:color="auto"/>
                                <w:right w:val="none" w:sz="0" w:space="0" w:color="auto"/>
                              </w:divBdr>
                            </w:div>
                            <w:div w:id="11427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Dell380</dc:creator>
  <cp:lastModifiedBy>Administrator</cp:lastModifiedBy>
  <cp:revision>32</cp:revision>
  <dcterms:created xsi:type="dcterms:W3CDTF">2013-06-17T07:53:00Z</dcterms:created>
  <dcterms:modified xsi:type="dcterms:W3CDTF">2017-07-03T07:46:00Z</dcterms:modified>
</cp:coreProperties>
</file>